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E104" w14:textId="2CCACF3F" w:rsidR="00BF1E11" w:rsidRDefault="00DD6653" w:rsidP="003D6DC8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bookmarkStart w:id="0" w:name="_GoBack"/>
      <w:bookmarkEnd w:id="0"/>
      <w:r w:rsidRPr="003D6DC8">
        <w:rPr>
          <w:rFonts w:ascii="Cambria" w:hAnsi="Cambria"/>
          <w:sz w:val="26"/>
          <w:szCs w:val="26"/>
        </w:rPr>
        <w:t>DATA MANAGEMENT CONTRIBUTION</w:t>
      </w:r>
    </w:p>
    <w:p w14:paraId="7B7D703C" w14:textId="77777777" w:rsidR="00D63BA0" w:rsidRPr="003D6DC8" w:rsidRDefault="00D63BA0" w:rsidP="003D6DC8">
      <w:pPr>
        <w:spacing w:after="0" w:line="240" w:lineRule="auto"/>
        <w:jc w:val="center"/>
        <w:rPr>
          <w:rFonts w:ascii="Cambria" w:eastAsia="Calibri" w:hAnsi="Cambria" w:cs="Times New Roman"/>
          <w:sz w:val="26"/>
          <w:szCs w:val="26"/>
          <w:lang w:val="en-US"/>
        </w:rPr>
      </w:pPr>
    </w:p>
    <w:p w14:paraId="2DF613F8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18"/>
          <w:lang w:val="en-US" w:eastAsia="hu-HU"/>
        </w:rPr>
      </w:pPr>
    </w:p>
    <w:p w14:paraId="5468EFCD" w14:textId="77777777" w:rsidR="00BF1E11" w:rsidRPr="004F1067" w:rsidRDefault="001E347B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>A</w:t>
      </w:r>
      <w:r w:rsidR="00101170" w:rsidRPr="004F1067">
        <w:rPr>
          <w:sz w:val="20"/>
          <w:szCs w:val="20"/>
        </w:rPr>
        <w:t xml:space="preserve">s of </w:t>
      </w:r>
      <w:r w:rsidRPr="004F1067">
        <w:rPr>
          <w:sz w:val="20"/>
          <w:szCs w:val="20"/>
        </w:rPr>
        <w:t xml:space="preserve">25th </w:t>
      </w:r>
      <w:r w:rsidR="00101170" w:rsidRPr="004F1067">
        <w:rPr>
          <w:sz w:val="20"/>
          <w:szCs w:val="20"/>
        </w:rPr>
        <w:t>May, 2018</w:t>
      </w:r>
      <w:r w:rsidRPr="004F1067">
        <w:rPr>
          <w:sz w:val="20"/>
          <w:szCs w:val="20"/>
        </w:rPr>
        <w:t>, beside the direct and mandatory application of</w:t>
      </w:r>
      <w:r w:rsidR="00101170" w:rsidRPr="004F1067">
        <w:rPr>
          <w:sz w:val="20"/>
          <w:szCs w:val="20"/>
        </w:rPr>
        <w:t xml:space="preserve"> the European Union General Data Protection Regulation (GDPR), personal data of a natural person</w:t>
      </w:r>
      <w:r w:rsidRPr="004F1067">
        <w:rPr>
          <w:sz w:val="20"/>
          <w:szCs w:val="20"/>
        </w:rPr>
        <w:t xml:space="preserve"> </w:t>
      </w:r>
      <w:r w:rsidR="00101170" w:rsidRPr="004F1067">
        <w:rPr>
          <w:sz w:val="20"/>
          <w:szCs w:val="20"/>
        </w:rPr>
        <w:t>may also be handled with the</w:t>
      </w:r>
      <w:r w:rsidRPr="004F1067">
        <w:rPr>
          <w:sz w:val="20"/>
          <w:szCs w:val="20"/>
        </w:rPr>
        <w:t xml:space="preserve"> </w:t>
      </w:r>
      <w:r w:rsidR="00101170" w:rsidRPr="004F1067">
        <w:rPr>
          <w:sz w:val="20"/>
          <w:szCs w:val="20"/>
        </w:rPr>
        <w:t>express written consent of the natural person concerned.</w:t>
      </w:r>
    </w:p>
    <w:p w14:paraId="58C47C17" w14:textId="77777777" w:rsidR="00986927" w:rsidRPr="004F1067" w:rsidRDefault="00986927" w:rsidP="00BF1E11">
      <w:pPr>
        <w:spacing w:after="0" w:line="240" w:lineRule="auto"/>
        <w:jc w:val="both"/>
        <w:rPr>
          <w:sz w:val="20"/>
          <w:szCs w:val="20"/>
        </w:rPr>
      </w:pPr>
    </w:p>
    <w:p w14:paraId="04D9586C" w14:textId="77777777" w:rsidR="00986927" w:rsidRPr="004F1067" w:rsidRDefault="00986927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>Please be informed that FGSZ Ltd. handles the processed personal data provided in accordance with the applicable legal requirements for the protection of personal data, and in particular as follows:</w:t>
      </w:r>
    </w:p>
    <w:p w14:paraId="2121E773" w14:textId="77777777" w:rsidR="00BF1E11" w:rsidRPr="004F1067" w:rsidRDefault="00BF1E11" w:rsidP="00BF1E11">
      <w:pPr>
        <w:spacing w:after="0" w:line="240" w:lineRule="auto"/>
        <w:jc w:val="both"/>
        <w:rPr>
          <w:sz w:val="20"/>
          <w:szCs w:val="20"/>
        </w:rPr>
      </w:pPr>
    </w:p>
    <w:p w14:paraId="2CB8F3CE" w14:textId="77777777" w:rsidR="00BF1E11" w:rsidRPr="004F1067" w:rsidRDefault="00BF1E11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 xml:space="preserve">(a) </w:t>
      </w:r>
      <w:r w:rsidR="00986927" w:rsidRPr="004F1067">
        <w:rPr>
          <w:sz w:val="20"/>
          <w:szCs w:val="20"/>
        </w:rPr>
        <w:t>Act CXII of 2011 on the Right of Informational Self-Determination and Freedom of Information</w:t>
      </w:r>
    </w:p>
    <w:p w14:paraId="4E6DF52F" w14:textId="77777777" w:rsidR="000E1BF5" w:rsidRPr="004F1067" w:rsidRDefault="000E1BF5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 xml:space="preserve">(b) </w:t>
      </w:r>
      <w:r w:rsidR="003D6DC8" w:rsidRPr="004F1067">
        <w:rPr>
          <w:sz w:val="20"/>
          <w:szCs w:val="20"/>
        </w:rPr>
        <w:t xml:space="preserve">the </w:t>
      </w:r>
      <w:r w:rsidRPr="004F1067">
        <w:rPr>
          <w:sz w:val="20"/>
          <w:szCs w:val="20"/>
        </w:rPr>
        <w:t>recommendations, guidelines and decisions of the Hungarian National Authority for Data Protection and Freedom of Information and of the Working Party set up under Article 29 of Directive 95/46 / EC</w:t>
      </w:r>
    </w:p>
    <w:p w14:paraId="6B63F39F" w14:textId="77777777" w:rsidR="000E1BF5" w:rsidRPr="004F1067" w:rsidRDefault="00BF1E11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 xml:space="preserve">(c) </w:t>
      </w:r>
      <w:r w:rsidR="00DD6653" w:rsidRPr="004F1067">
        <w:rPr>
          <w:sz w:val="20"/>
          <w:szCs w:val="20"/>
        </w:rPr>
        <w:t>provisions of the General Data Protection Regulation (EU 2016/679)</w:t>
      </w:r>
    </w:p>
    <w:p w14:paraId="74861C03" w14:textId="77777777" w:rsidR="00BF1E11" w:rsidRPr="004F1067" w:rsidRDefault="000C4EDF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 xml:space="preserve">(d) </w:t>
      </w:r>
      <w:r w:rsidR="00DD6653" w:rsidRPr="004F1067">
        <w:rPr>
          <w:sz w:val="20"/>
          <w:szCs w:val="20"/>
        </w:rPr>
        <w:t>other relevant legislation in force.</w:t>
      </w:r>
    </w:p>
    <w:p w14:paraId="57ED85AA" w14:textId="77777777" w:rsidR="00DD6653" w:rsidRPr="004F1067" w:rsidRDefault="00DD6653" w:rsidP="00BF1E11">
      <w:pPr>
        <w:spacing w:after="0" w:line="240" w:lineRule="auto"/>
        <w:jc w:val="both"/>
        <w:rPr>
          <w:sz w:val="20"/>
          <w:szCs w:val="20"/>
        </w:rPr>
      </w:pPr>
    </w:p>
    <w:p w14:paraId="4E2DBE39" w14:textId="77777777" w:rsidR="00BF1E11" w:rsidRPr="004F1067" w:rsidRDefault="00BF1E11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>(</w:t>
      </w:r>
      <w:r w:rsidR="00DD6653" w:rsidRPr="004F1067">
        <w:rPr>
          <w:sz w:val="20"/>
          <w:szCs w:val="20"/>
        </w:rPr>
        <w:t>Legislative requirements for Personal Data Protection and other relevant recommendations, are hereinafter referred to as "Data Management Notice"</w:t>
      </w:r>
      <w:r w:rsidRPr="004F1067">
        <w:rPr>
          <w:sz w:val="20"/>
          <w:szCs w:val="20"/>
        </w:rPr>
        <w:t>)</w:t>
      </w:r>
    </w:p>
    <w:p w14:paraId="4BE76706" w14:textId="77777777" w:rsidR="00DD6653" w:rsidRPr="004F1067" w:rsidRDefault="00DD6653" w:rsidP="00BF1E11">
      <w:pPr>
        <w:spacing w:after="0" w:line="240" w:lineRule="auto"/>
        <w:jc w:val="both"/>
        <w:rPr>
          <w:sz w:val="20"/>
          <w:szCs w:val="20"/>
        </w:rPr>
      </w:pPr>
    </w:p>
    <w:p w14:paraId="0768349D" w14:textId="2E02B5FB" w:rsidR="00DD6653" w:rsidRPr="004F1067" w:rsidRDefault="00DD6653" w:rsidP="00BF1E11">
      <w:pPr>
        <w:spacing w:after="0" w:line="240" w:lineRule="auto"/>
        <w:jc w:val="both"/>
        <w:rPr>
          <w:sz w:val="20"/>
          <w:szCs w:val="20"/>
        </w:rPr>
      </w:pPr>
      <w:r w:rsidRPr="004F1067">
        <w:rPr>
          <w:sz w:val="20"/>
          <w:szCs w:val="20"/>
        </w:rPr>
        <w:t xml:space="preserve">Please read </w:t>
      </w:r>
      <w:r w:rsidR="00C116D9" w:rsidRPr="004F1067">
        <w:rPr>
          <w:sz w:val="20"/>
          <w:szCs w:val="20"/>
        </w:rPr>
        <w:t xml:space="preserve">the Data Management Notice </w:t>
      </w:r>
      <w:r w:rsidRPr="004F1067">
        <w:rPr>
          <w:sz w:val="20"/>
          <w:szCs w:val="20"/>
        </w:rPr>
        <w:t xml:space="preserve">about the detailed procedure of </w:t>
      </w:r>
      <w:proofErr w:type="spellStart"/>
      <w:r w:rsidRPr="004F1067">
        <w:rPr>
          <w:sz w:val="20"/>
          <w:szCs w:val="20"/>
        </w:rPr>
        <w:t>data</w:t>
      </w:r>
      <w:proofErr w:type="spellEnd"/>
      <w:r w:rsidRPr="004F1067">
        <w:rPr>
          <w:sz w:val="20"/>
          <w:szCs w:val="20"/>
        </w:rPr>
        <w:t xml:space="preserve"> </w:t>
      </w:r>
      <w:proofErr w:type="spellStart"/>
      <w:r w:rsidRPr="004F1067">
        <w:rPr>
          <w:sz w:val="20"/>
          <w:szCs w:val="20"/>
        </w:rPr>
        <w:t>processing</w:t>
      </w:r>
      <w:proofErr w:type="spellEnd"/>
      <w:r w:rsidRPr="004F1067">
        <w:rPr>
          <w:sz w:val="20"/>
          <w:szCs w:val="20"/>
        </w:rPr>
        <w:t xml:space="preserve"> </w:t>
      </w:r>
      <w:proofErr w:type="spellStart"/>
      <w:r w:rsidR="00C116D9" w:rsidRPr="004F1067">
        <w:rPr>
          <w:sz w:val="20"/>
          <w:szCs w:val="20"/>
        </w:rPr>
        <w:t>accessible</w:t>
      </w:r>
      <w:proofErr w:type="spellEnd"/>
      <w:r w:rsidR="00C116D9" w:rsidRPr="004F1067">
        <w:rPr>
          <w:sz w:val="20"/>
          <w:szCs w:val="20"/>
        </w:rPr>
        <w:t xml:space="preserve"> </w:t>
      </w:r>
      <w:proofErr w:type="spellStart"/>
      <w:r w:rsidR="00C116D9" w:rsidRPr="004F1067">
        <w:rPr>
          <w:sz w:val="20"/>
          <w:szCs w:val="20"/>
        </w:rPr>
        <w:t>on</w:t>
      </w:r>
      <w:proofErr w:type="spellEnd"/>
      <w:r w:rsidR="00C116D9" w:rsidRPr="004F1067">
        <w:rPr>
          <w:sz w:val="20"/>
          <w:szCs w:val="20"/>
        </w:rPr>
        <w:t xml:space="preserve"> </w:t>
      </w:r>
      <w:proofErr w:type="spellStart"/>
      <w:r w:rsidR="00C116D9" w:rsidRPr="004F1067">
        <w:rPr>
          <w:sz w:val="20"/>
          <w:szCs w:val="20"/>
        </w:rPr>
        <w:t>the</w:t>
      </w:r>
      <w:proofErr w:type="spellEnd"/>
      <w:r w:rsidR="00C116D9" w:rsidRPr="004F1067">
        <w:rPr>
          <w:sz w:val="20"/>
          <w:szCs w:val="20"/>
        </w:rPr>
        <w:t xml:space="preserve"> </w:t>
      </w:r>
      <w:proofErr w:type="spellStart"/>
      <w:r w:rsidR="00C116D9" w:rsidRPr="004F1067">
        <w:rPr>
          <w:sz w:val="20"/>
          <w:szCs w:val="20"/>
        </w:rPr>
        <w:t>company’s</w:t>
      </w:r>
      <w:proofErr w:type="spellEnd"/>
      <w:r w:rsidR="00C116D9" w:rsidRPr="004F1067">
        <w:rPr>
          <w:sz w:val="20"/>
          <w:szCs w:val="20"/>
        </w:rPr>
        <w:t xml:space="preserve"> website</w:t>
      </w:r>
      <w:r w:rsidR="000C4EDF" w:rsidRPr="004F1067">
        <w:rPr>
          <w:sz w:val="20"/>
          <w:szCs w:val="20"/>
        </w:rPr>
        <w:t>,</w:t>
      </w:r>
      <w:r w:rsidR="00C116D9" w:rsidRPr="004F1067">
        <w:rPr>
          <w:sz w:val="20"/>
          <w:szCs w:val="20"/>
        </w:rPr>
        <w:t xml:space="preserve"> </w:t>
      </w:r>
      <w:proofErr w:type="spellStart"/>
      <w:r w:rsidR="00C116D9" w:rsidRPr="004F1067">
        <w:rPr>
          <w:sz w:val="20"/>
          <w:szCs w:val="20"/>
        </w:rPr>
        <w:t>at</w:t>
      </w:r>
      <w:proofErr w:type="spellEnd"/>
      <w:r w:rsidRPr="004F1067">
        <w:rPr>
          <w:sz w:val="20"/>
          <w:szCs w:val="20"/>
        </w:rPr>
        <w:t xml:space="preserve"> </w:t>
      </w:r>
      <w:hyperlink r:id="rId8" w:history="1">
        <w:r w:rsidR="00C116D9" w:rsidRPr="004F1067">
          <w:rPr>
            <w:sz w:val="20"/>
            <w:szCs w:val="20"/>
          </w:rPr>
          <w:t>www.fgsz.hu</w:t>
        </w:r>
      </w:hyperlink>
      <w:r w:rsidR="00C116D9" w:rsidRPr="004F1067">
        <w:rPr>
          <w:sz w:val="20"/>
          <w:szCs w:val="20"/>
        </w:rPr>
        <w:t xml:space="preserve"> and</w:t>
      </w:r>
    </w:p>
    <w:p w14:paraId="43B71FEF" w14:textId="77777777" w:rsidR="00DD6653" w:rsidRPr="00A776BD" w:rsidRDefault="00DD6653" w:rsidP="00BF1E11">
      <w:pPr>
        <w:spacing w:after="0" w:line="240" w:lineRule="auto"/>
        <w:jc w:val="both"/>
        <w:rPr>
          <w:rFonts w:ascii="Arial" w:eastAsia="Times New Roman" w:hAnsi="Arial" w:cs="Arial"/>
          <w:sz w:val="18"/>
          <w:lang w:val="en-US" w:eastAsia="hu-HU"/>
        </w:rPr>
      </w:pPr>
    </w:p>
    <w:p w14:paraId="6350F6CD" w14:textId="77777777" w:rsidR="00C116D9" w:rsidRPr="00C116D9" w:rsidRDefault="00503CF2" w:rsidP="00C11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lang w:val="en-US" w:eastAsia="hu-HU"/>
        </w:rPr>
      </w:pPr>
      <w:r>
        <w:rPr>
          <w:rFonts w:ascii="Arial" w:eastAsia="Times New Roman" w:hAnsi="Arial" w:cs="Arial"/>
          <w:sz w:val="18"/>
          <w:lang w:val="en-US" w:eastAsia="hu-HU"/>
        </w:rPr>
        <w:t>by marking</w:t>
      </w:r>
      <w:r w:rsidR="00C116D9" w:rsidRPr="00C116D9">
        <w:rPr>
          <w:rFonts w:ascii="Arial" w:eastAsia="Times New Roman" w:hAnsi="Arial" w:cs="Arial"/>
          <w:sz w:val="18"/>
          <w:lang w:val="en-US" w:eastAsia="hu-HU"/>
        </w:rPr>
        <w:t xml:space="preserve"> the appropriate box, please confirm that you understand and accept the rules and then</w:t>
      </w:r>
    </w:p>
    <w:p w14:paraId="341914A7" w14:textId="77777777" w:rsidR="00C116D9" w:rsidRPr="00A776BD" w:rsidRDefault="00C116D9" w:rsidP="00C116D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lang w:val="en-US" w:eastAsia="hu-HU"/>
        </w:rPr>
      </w:pPr>
    </w:p>
    <w:p w14:paraId="413A2003" w14:textId="77777777" w:rsidR="00503CF2" w:rsidRPr="00503CF2" w:rsidRDefault="00503CF2" w:rsidP="00503C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lang w:val="en-US" w:eastAsia="hu-HU"/>
        </w:rPr>
      </w:pPr>
      <w:r w:rsidRPr="00503CF2">
        <w:rPr>
          <w:rFonts w:ascii="Arial" w:eastAsia="Times New Roman" w:hAnsi="Arial" w:cs="Arial"/>
          <w:sz w:val="18"/>
          <w:lang w:val="en-US" w:eastAsia="hu-HU"/>
        </w:rPr>
        <w:t xml:space="preserve">by marking the appropriate box, please state that </w:t>
      </w:r>
      <w:proofErr w:type="gramStart"/>
      <w:r w:rsidRPr="00503CF2">
        <w:rPr>
          <w:rFonts w:ascii="Arial" w:eastAsia="Times New Roman" w:hAnsi="Arial" w:cs="Arial"/>
          <w:sz w:val="18"/>
          <w:lang w:val="en-US" w:eastAsia="hu-HU"/>
        </w:rPr>
        <w:t>on the basis of</w:t>
      </w:r>
      <w:proofErr w:type="gramEnd"/>
      <w:r w:rsidRPr="00503CF2">
        <w:rPr>
          <w:rFonts w:ascii="Arial" w:eastAsia="Times New Roman" w:hAnsi="Arial" w:cs="Arial"/>
          <w:sz w:val="18"/>
          <w:lang w:val="en-US" w:eastAsia="hu-HU"/>
        </w:rPr>
        <w:t xml:space="preserve"> the Data Management Notice you consent to the management of your personal data in connection with the trip</w:t>
      </w:r>
      <w:r w:rsidR="000C4EDF">
        <w:rPr>
          <w:rFonts w:ascii="Arial" w:eastAsia="Times New Roman" w:hAnsi="Arial" w:cs="Arial"/>
          <w:sz w:val="18"/>
          <w:lang w:val="en-US" w:eastAsia="hu-HU"/>
        </w:rPr>
        <w:t>.</w:t>
      </w:r>
    </w:p>
    <w:p w14:paraId="6DEAE8A8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18"/>
          <w:lang w:val="en-US" w:eastAsia="hu-HU"/>
        </w:rPr>
      </w:pPr>
    </w:p>
    <w:p w14:paraId="67EC5F81" w14:textId="77777777" w:rsidR="00503CF2" w:rsidRPr="00CF10E6" w:rsidRDefault="00CF10E6" w:rsidP="00BF1E1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lang w:val="en-US" w:eastAsia="hu-HU"/>
        </w:rPr>
      </w:pPr>
      <w:r w:rsidRPr="00CF10E6">
        <w:rPr>
          <w:rFonts w:ascii="Arial" w:eastAsia="Times New Roman" w:hAnsi="Arial" w:cs="Arial"/>
          <w:b/>
          <w:sz w:val="18"/>
          <w:lang w:val="en-US" w:eastAsia="hu-HU"/>
        </w:rPr>
        <w:t>Please note that in case</w:t>
      </w:r>
      <w:r w:rsidR="00503CF2" w:rsidRPr="00CF10E6">
        <w:rPr>
          <w:rFonts w:ascii="Arial" w:eastAsia="Times New Roman" w:hAnsi="Arial" w:cs="Arial"/>
          <w:b/>
          <w:sz w:val="18"/>
          <w:lang w:val="en-US" w:eastAsia="hu-HU"/>
        </w:rPr>
        <w:t xml:space="preserve"> you do not accept the Data Management Notice and/or do not give your explicit consent, we shall not be able to handle your personal data </w:t>
      </w:r>
      <w:r w:rsidRPr="00CF10E6">
        <w:rPr>
          <w:rFonts w:ascii="Arial" w:eastAsia="Times New Roman" w:hAnsi="Arial" w:cs="Arial"/>
          <w:b/>
          <w:sz w:val="18"/>
          <w:lang w:val="en-US" w:eastAsia="hu-HU"/>
        </w:rPr>
        <w:t xml:space="preserve">needed </w:t>
      </w:r>
      <w:r w:rsidR="00503CF2" w:rsidRPr="00CF10E6">
        <w:rPr>
          <w:rFonts w:ascii="Arial" w:eastAsia="Times New Roman" w:hAnsi="Arial" w:cs="Arial"/>
          <w:b/>
          <w:sz w:val="18"/>
          <w:lang w:val="en-US" w:eastAsia="hu-HU"/>
        </w:rPr>
        <w:t xml:space="preserve">for </w:t>
      </w:r>
      <w:r w:rsidRPr="00CF10E6">
        <w:rPr>
          <w:rFonts w:ascii="Arial" w:eastAsia="Times New Roman" w:hAnsi="Arial" w:cs="Arial"/>
          <w:b/>
          <w:sz w:val="18"/>
          <w:lang w:val="en-US" w:eastAsia="hu-HU"/>
        </w:rPr>
        <w:t xml:space="preserve">the organization </w:t>
      </w:r>
      <w:r w:rsidR="00503CF2" w:rsidRPr="00CF10E6">
        <w:rPr>
          <w:rFonts w:ascii="Arial" w:eastAsia="Times New Roman" w:hAnsi="Arial" w:cs="Arial"/>
          <w:b/>
          <w:sz w:val="18"/>
          <w:lang w:val="en-US" w:eastAsia="hu-HU"/>
        </w:rPr>
        <w:t>of the trip, and your participation on the trip may be</w:t>
      </w:r>
      <w:r w:rsidRPr="00CF10E6">
        <w:rPr>
          <w:rFonts w:ascii="Arial" w:eastAsia="Times New Roman" w:hAnsi="Arial" w:cs="Arial"/>
          <w:b/>
          <w:sz w:val="18"/>
          <w:lang w:val="en-US" w:eastAsia="hu-HU"/>
        </w:rPr>
        <w:t>come</w:t>
      </w:r>
      <w:r w:rsidR="00503CF2" w:rsidRPr="00CF10E6">
        <w:rPr>
          <w:rFonts w:ascii="Arial" w:eastAsia="Times New Roman" w:hAnsi="Arial" w:cs="Arial"/>
          <w:b/>
          <w:sz w:val="18"/>
          <w:lang w:val="en-US" w:eastAsia="hu-HU"/>
        </w:rPr>
        <w:t xml:space="preserve"> impossible for reasons beyond our control</w:t>
      </w:r>
      <w:r w:rsidRPr="00CF10E6">
        <w:rPr>
          <w:rFonts w:ascii="Arial" w:eastAsia="Times New Roman" w:hAnsi="Arial" w:cs="Arial"/>
          <w:b/>
          <w:sz w:val="18"/>
          <w:lang w:val="en-US" w:eastAsia="hu-HU"/>
        </w:rPr>
        <w:t>.</w:t>
      </w:r>
    </w:p>
    <w:p w14:paraId="7218B60C" w14:textId="77777777" w:rsidR="00BF1E11" w:rsidRPr="00A776BD" w:rsidRDefault="00BF1E11" w:rsidP="00BF1E1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val="en-US" w:eastAsia="hu-HU"/>
        </w:rPr>
      </w:pPr>
    </w:p>
    <w:p w14:paraId="390CD090" w14:textId="77777777" w:rsidR="003D6DC8" w:rsidRDefault="003D6DC8" w:rsidP="00590AC4">
      <w:pPr>
        <w:spacing w:after="0" w:line="240" w:lineRule="auto"/>
        <w:rPr>
          <w:rFonts w:ascii="Cambria" w:eastAsia="Times New Roman" w:hAnsi="Cambria" w:cs="Times New Roman"/>
          <w:color w:val="365F91"/>
          <w:sz w:val="26"/>
          <w:szCs w:val="26"/>
          <w:lang w:val="en-US" w:eastAsia="hu-HU"/>
        </w:rPr>
      </w:pPr>
    </w:p>
    <w:p w14:paraId="3BA9F4DC" w14:textId="77777777" w:rsidR="00BF1E11" w:rsidRPr="004F1067" w:rsidRDefault="00CF10E6" w:rsidP="00BF1E11">
      <w:pPr>
        <w:spacing w:after="0" w:line="240" w:lineRule="auto"/>
        <w:jc w:val="center"/>
        <w:rPr>
          <w:rFonts w:ascii="Cambria" w:eastAsia="Times New Roman" w:hAnsi="Cambria" w:cs="Times New Roman"/>
          <w:sz w:val="26"/>
          <w:szCs w:val="26"/>
          <w:lang w:val="en-US" w:eastAsia="hu-HU"/>
        </w:rPr>
      </w:pPr>
      <w:r w:rsidRPr="004F1067">
        <w:rPr>
          <w:rFonts w:ascii="Cambria" w:eastAsia="Times New Roman" w:hAnsi="Cambria" w:cs="Times New Roman"/>
          <w:sz w:val="26"/>
          <w:szCs w:val="26"/>
          <w:lang w:val="en-US" w:eastAsia="hu-HU"/>
        </w:rPr>
        <w:t>VOLUNTARY DECLARATION OF CONTRIBUTION TO DATA MANAGEMENT</w:t>
      </w:r>
    </w:p>
    <w:p w14:paraId="02237FE1" w14:textId="77777777" w:rsidR="00CF10E6" w:rsidRPr="00A776BD" w:rsidRDefault="00CF10E6" w:rsidP="00BF1E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hu-HU"/>
        </w:rPr>
      </w:pPr>
    </w:p>
    <w:p w14:paraId="26ED9A0E" w14:textId="77777777" w:rsidR="00650008" w:rsidRDefault="00650008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</w:pPr>
    </w:p>
    <w:p w14:paraId="043BD13A" w14:textId="77777777" w:rsidR="00BF1E11" w:rsidRPr="00A776BD" w:rsidRDefault="003D6DC8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</w:pPr>
      <w:r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  <w:t>Personal Da</w:t>
      </w:r>
      <w:r w:rsidR="001E347B"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  <w:t>ta</w:t>
      </w:r>
      <w:r w:rsidR="00BF1E11" w:rsidRPr="00A776BD"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  <w:t>:</w:t>
      </w:r>
    </w:p>
    <w:p w14:paraId="05D642CA" w14:textId="77777777" w:rsidR="00BF1E11" w:rsidRPr="00A776BD" w:rsidRDefault="003D6DC8" w:rsidP="00BF1E11">
      <w:pPr>
        <w:spacing w:after="0" w:line="360" w:lineRule="auto"/>
        <w:ind w:left="2124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hu-HU"/>
        </w:rPr>
        <w:t>Name</w:t>
      </w:r>
      <w:r w:rsidR="00BF1E11" w:rsidRPr="00A776BD">
        <w:rPr>
          <w:rFonts w:ascii="Arial" w:eastAsia="Times New Roman" w:hAnsi="Arial" w:cs="Arial"/>
          <w:sz w:val="20"/>
          <w:szCs w:val="20"/>
          <w:lang w:val="en-US" w:eastAsia="hu-HU"/>
        </w:rPr>
        <w:t xml:space="preserve"> :</w:t>
      </w:r>
      <w:proofErr w:type="gramEnd"/>
      <w:r w:rsidR="00650008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="00650008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="00F86C65"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……………………………………………………………………</w:t>
      </w:r>
    </w:p>
    <w:p w14:paraId="07CCF303" w14:textId="77777777" w:rsidR="00BF1E11" w:rsidRPr="00A776BD" w:rsidRDefault="00650008" w:rsidP="003D6DC8">
      <w:pPr>
        <w:spacing w:after="0" w:line="360" w:lineRule="auto"/>
        <w:ind w:left="2124"/>
        <w:rPr>
          <w:rFonts w:ascii="Arial" w:eastAsia="Times New Roman" w:hAnsi="Arial" w:cs="Arial"/>
          <w:sz w:val="20"/>
          <w:szCs w:val="20"/>
          <w:lang w:val="en-US" w:eastAsia="hu-HU"/>
        </w:rPr>
      </w:pPr>
      <w:r>
        <w:rPr>
          <w:rFonts w:ascii="Arial" w:eastAsia="Times New Roman" w:hAnsi="Arial" w:cs="Arial"/>
          <w:sz w:val="20"/>
          <w:szCs w:val="20"/>
          <w:lang w:val="en-US" w:eastAsia="hu-HU"/>
        </w:rPr>
        <w:t>email:</w:t>
      </w:r>
      <w:r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……………………………………………………………</w:t>
      </w:r>
      <w:proofErr w:type="gramStart"/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…..</w:t>
      </w:r>
      <w:proofErr w:type="gramEnd"/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….</w:t>
      </w:r>
    </w:p>
    <w:p w14:paraId="5C937355" w14:textId="77777777" w:rsidR="00BF1E11" w:rsidRPr="00A776BD" w:rsidRDefault="00650008" w:rsidP="00BF1E1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>
        <w:rPr>
          <w:rFonts w:ascii="Arial" w:eastAsia="Times New Roman" w:hAnsi="Arial" w:cs="Arial"/>
          <w:sz w:val="20"/>
          <w:szCs w:val="20"/>
          <w:lang w:val="en-US" w:eastAsia="hu-HU"/>
        </w:rPr>
        <w:t>telephone:</w:t>
      </w:r>
      <w:r w:rsidR="00F86C65" w:rsidRPr="00A776BD">
        <w:rPr>
          <w:rFonts w:ascii="Arial" w:eastAsia="Times New Roman" w:hAnsi="Arial" w:cs="Arial"/>
          <w:sz w:val="20"/>
          <w:szCs w:val="20"/>
          <w:lang w:val="en-US"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="00BF1E11"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……………………………………………………………</w:t>
      </w:r>
      <w:proofErr w:type="gramStart"/>
      <w:r w:rsidR="00BF1E11"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…..</w:t>
      </w:r>
      <w:proofErr w:type="gramEnd"/>
      <w:r w:rsidR="00BF1E11" w:rsidRPr="00A776BD">
        <w:rPr>
          <w:rFonts w:ascii="Arial" w:eastAsia="Times New Roman" w:hAnsi="Arial" w:cs="Arial"/>
          <w:sz w:val="20"/>
          <w:szCs w:val="20"/>
          <w:lang w:val="en-US" w:eastAsia="hu-HU"/>
        </w:rPr>
        <w:t>….</w:t>
      </w:r>
    </w:p>
    <w:p w14:paraId="1FBC7B64" w14:textId="77777777" w:rsidR="00BF1E11" w:rsidRPr="00A776BD" w:rsidRDefault="00BF1E11" w:rsidP="00BF1E1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1CD67A4E" w14:textId="77777777" w:rsidR="00BF1E11" w:rsidRPr="00A776BD" w:rsidRDefault="00BF1E11" w:rsidP="00BF1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hu-HU"/>
        </w:rPr>
      </w:pPr>
    </w:p>
    <w:p w14:paraId="6B1EC70B" w14:textId="77777777" w:rsidR="00BF1E11" w:rsidRPr="00A776BD" w:rsidRDefault="003D6DC8" w:rsidP="00BF1E1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u w:val="single"/>
          <w:lang w:val="en-US" w:eastAsia="hu-HU"/>
        </w:rPr>
      </w:pPr>
      <w:r>
        <w:rPr>
          <w:rFonts w:ascii="Arial" w:eastAsia="Times New Roman" w:hAnsi="Arial" w:cs="Arial"/>
          <w:b/>
          <w:u w:val="single"/>
          <w:lang w:val="en-US" w:eastAsia="hu-HU"/>
        </w:rPr>
        <w:t>Statement</w:t>
      </w:r>
    </w:p>
    <w:p w14:paraId="16C6E07E" w14:textId="77777777" w:rsidR="00BF1E11" w:rsidRPr="00A776BD" w:rsidRDefault="00BF1E11" w:rsidP="00BF1E1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u w:val="single"/>
          <w:lang w:val="en-US" w:eastAsia="hu-HU"/>
        </w:rPr>
      </w:pPr>
    </w:p>
    <w:p w14:paraId="669F0009" w14:textId="77777777" w:rsidR="003D6DC8" w:rsidRPr="00A776BD" w:rsidRDefault="009476ED" w:rsidP="00BF1E11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n-US" w:eastAsia="hu-HU"/>
        </w:rPr>
      </w:pPr>
      <w:sdt>
        <w:sdtPr>
          <w:id w:val="7723968"/>
        </w:sdtPr>
        <w:sdtEndPr/>
        <w:sdtContent>
          <w:r w:rsidR="00590AC4">
            <w:rPr>
              <w:rFonts w:ascii="MS Gothic" w:eastAsia="MS Gothic" w:hAnsi="MS Gothic" w:hint="eastAsia"/>
            </w:rPr>
            <w:t>☐</w:t>
          </w:r>
        </w:sdtContent>
      </w:sdt>
      <w:r w:rsidR="00650008" w:rsidRPr="005464FA">
        <w:rPr>
          <w:sz w:val="32"/>
          <w:szCs w:val="28"/>
        </w:rPr>
        <w:t xml:space="preserve"> </w:t>
      </w:r>
      <w:r w:rsidR="003D6DC8" w:rsidRPr="003D6DC8">
        <w:rPr>
          <w:rFonts w:ascii="Arial" w:eastAsia="Times New Roman" w:hAnsi="Arial" w:cs="Arial"/>
          <w:b/>
          <w:szCs w:val="20"/>
          <w:lang w:val="en-US" w:eastAsia="hu-HU"/>
        </w:rPr>
        <w:t xml:space="preserve">I have familiarized myself with </w:t>
      </w:r>
      <w:r w:rsidR="003D6DC8">
        <w:rPr>
          <w:rFonts w:ascii="Arial" w:eastAsia="Times New Roman" w:hAnsi="Arial" w:cs="Arial"/>
          <w:b/>
          <w:szCs w:val="20"/>
          <w:lang w:val="en-US" w:eastAsia="hu-HU"/>
        </w:rPr>
        <w:t xml:space="preserve">the </w:t>
      </w:r>
      <w:r w:rsidR="003D6DC8" w:rsidRPr="003D6DC8">
        <w:rPr>
          <w:rFonts w:ascii="Arial" w:eastAsia="Times New Roman" w:hAnsi="Arial" w:cs="Arial"/>
          <w:b/>
          <w:szCs w:val="20"/>
          <w:lang w:val="en-US" w:eastAsia="hu-HU"/>
        </w:rPr>
        <w:t xml:space="preserve">Data Management </w:t>
      </w:r>
      <w:r w:rsidR="003D6DC8">
        <w:rPr>
          <w:rFonts w:ascii="Arial" w:eastAsia="Times New Roman" w:hAnsi="Arial" w:cs="Arial"/>
          <w:b/>
          <w:szCs w:val="20"/>
          <w:lang w:val="en-US" w:eastAsia="hu-HU"/>
        </w:rPr>
        <w:t>Notice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 of FGSZ Ltd. provided in advance</w:t>
      </w:r>
      <w:r w:rsidR="003D6DC8" w:rsidRPr="003D6DC8">
        <w:rPr>
          <w:rFonts w:ascii="Arial" w:eastAsia="Times New Roman" w:hAnsi="Arial" w:cs="Arial"/>
          <w:b/>
          <w:szCs w:val="20"/>
          <w:lang w:val="en-US" w:eastAsia="hu-HU"/>
        </w:rPr>
        <w:t xml:space="preserve"> and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I </w:t>
      </w:r>
      <w:r w:rsidR="003D6DC8" w:rsidRPr="003D6DC8">
        <w:rPr>
          <w:rFonts w:ascii="Arial" w:eastAsia="Times New Roman" w:hAnsi="Arial" w:cs="Arial"/>
          <w:b/>
          <w:szCs w:val="20"/>
          <w:lang w:val="en-US" w:eastAsia="hu-HU"/>
        </w:rPr>
        <w:t>expressly accept it.</w:t>
      </w:r>
    </w:p>
    <w:p w14:paraId="7CD1574C" w14:textId="77777777" w:rsidR="0075533E" w:rsidRDefault="009476ED" w:rsidP="00F86C65">
      <w:pPr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n-US" w:eastAsia="hu-HU"/>
        </w:rPr>
      </w:pPr>
      <w:sdt>
        <w:sdtPr>
          <w:id w:val="1491132066"/>
        </w:sdtPr>
        <w:sdtEndPr/>
        <w:sdtContent>
          <w:r w:rsidR="00590AC4">
            <w:rPr>
              <w:rFonts w:ascii="MS Gothic" w:eastAsia="MS Gothic" w:hAnsi="MS Gothic" w:hint="eastAsia"/>
            </w:rPr>
            <w:t>☐</w:t>
          </w:r>
        </w:sdtContent>
      </w:sdt>
      <w:r w:rsidR="00650008" w:rsidRPr="005464FA">
        <w:rPr>
          <w:sz w:val="32"/>
          <w:szCs w:val="28"/>
        </w:rPr>
        <w:t xml:space="preserve"> 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I do not accept the Data Management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>Notice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 provided in advance by FGSZ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 Ltd., in connection with the present declaration.</w:t>
      </w:r>
    </w:p>
    <w:p w14:paraId="060EEC62" w14:textId="77777777" w:rsidR="00590AC4" w:rsidRDefault="00590AC4" w:rsidP="00590A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</w:pPr>
    </w:p>
    <w:p w14:paraId="5F434CF4" w14:textId="7972AFC3" w:rsidR="00590AC4" w:rsidRPr="003A0720" w:rsidRDefault="00F36394" w:rsidP="00D63BA0">
      <w:pPr>
        <w:jc w:val="both"/>
        <w:rPr>
          <w:b/>
          <w:sz w:val="20"/>
          <w:szCs w:val="20"/>
        </w:rPr>
      </w:pPr>
      <w:r w:rsidRPr="00BE0080"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  <w:t>Title of the contract affected by data processing</w:t>
      </w:r>
      <w:r w:rsidR="00590AC4" w:rsidRPr="00BE0080">
        <w:rPr>
          <w:sz w:val="20"/>
          <w:szCs w:val="20"/>
          <w:u w:val="single"/>
        </w:rPr>
        <w:t>:</w:t>
      </w:r>
      <w:r w:rsid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Binding</w:t>
      </w:r>
      <w:proofErr w:type="spellEnd"/>
      <w:r w:rsidR="00D63BA0" w:rsidRPr="00D63BA0">
        <w:rPr>
          <w:sz w:val="20"/>
          <w:szCs w:val="20"/>
        </w:rPr>
        <w:t xml:space="preserve"> Open </w:t>
      </w:r>
      <w:proofErr w:type="spellStart"/>
      <w:r w:rsidR="00D63BA0" w:rsidRPr="00D63BA0">
        <w:rPr>
          <w:sz w:val="20"/>
          <w:szCs w:val="20"/>
        </w:rPr>
        <w:t>Season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on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Natural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Gas</w:t>
      </w:r>
      <w:proofErr w:type="spellEnd"/>
      <w:r w:rsid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Transmission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Capacity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from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Serbia</w:t>
      </w:r>
      <w:proofErr w:type="spellEnd"/>
      <w:r w:rsidR="00D63BA0" w:rsidRPr="00D63BA0">
        <w:rPr>
          <w:sz w:val="20"/>
          <w:szCs w:val="20"/>
        </w:rPr>
        <w:t xml:space="preserve"> </w:t>
      </w:r>
      <w:proofErr w:type="spellStart"/>
      <w:r w:rsidR="00D63BA0" w:rsidRPr="00D63BA0">
        <w:rPr>
          <w:sz w:val="20"/>
          <w:szCs w:val="20"/>
        </w:rPr>
        <w:t>to</w:t>
      </w:r>
      <w:proofErr w:type="spellEnd"/>
      <w:r w:rsidR="00D63BA0" w:rsidRPr="00D63BA0">
        <w:rPr>
          <w:sz w:val="20"/>
          <w:szCs w:val="20"/>
        </w:rPr>
        <w:t xml:space="preserve"> Hungary</w:t>
      </w:r>
    </w:p>
    <w:p w14:paraId="16D88779" w14:textId="5E6E5DC9" w:rsidR="00590AC4" w:rsidRDefault="00590AC4" w:rsidP="00D63BA0">
      <w:pPr>
        <w:spacing w:before="120" w:after="0" w:line="240" w:lineRule="auto"/>
        <w:jc w:val="both"/>
        <w:rPr>
          <w:sz w:val="20"/>
          <w:szCs w:val="20"/>
        </w:rPr>
      </w:pPr>
      <w:proofErr w:type="spellStart"/>
      <w:r w:rsidRPr="00BE0080">
        <w:rPr>
          <w:sz w:val="20"/>
          <w:szCs w:val="20"/>
          <w:u w:val="single"/>
        </w:rPr>
        <w:t>Purpose</w:t>
      </w:r>
      <w:proofErr w:type="spellEnd"/>
      <w:r w:rsidRPr="00BE0080">
        <w:rPr>
          <w:sz w:val="20"/>
          <w:szCs w:val="20"/>
          <w:u w:val="single"/>
        </w:rPr>
        <w:t xml:space="preserve"> of </w:t>
      </w:r>
      <w:proofErr w:type="spellStart"/>
      <w:r w:rsidRPr="00BE0080">
        <w:rPr>
          <w:sz w:val="20"/>
          <w:szCs w:val="20"/>
          <w:u w:val="single"/>
        </w:rPr>
        <w:t>data</w:t>
      </w:r>
      <w:proofErr w:type="spellEnd"/>
      <w:r w:rsidRPr="00BE0080">
        <w:rPr>
          <w:sz w:val="20"/>
          <w:szCs w:val="20"/>
          <w:u w:val="single"/>
        </w:rPr>
        <w:t xml:space="preserve"> management</w:t>
      </w:r>
      <w:r w:rsidRPr="00BE0080">
        <w:rPr>
          <w:rStyle w:val="Lbjegyzet-hivatkozs"/>
          <w:sz w:val="20"/>
          <w:szCs w:val="20"/>
          <w:u w:val="single"/>
        </w:rPr>
        <w:footnoteReference w:id="1"/>
      </w:r>
      <w:r w:rsidRPr="00BE0080">
        <w:rPr>
          <w:sz w:val="20"/>
          <w:szCs w:val="20"/>
          <w:u w:val="single"/>
        </w:rPr>
        <w:t>:</w:t>
      </w:r>
      <w:r w:rsidRPr="008168E8">
        <w:rPr>
          <w:sz w:val="20"/>
          <w:szCs w:val="20"/>
        </w:rPr>
        <w:t xml:space="preserve"> </w:t>
      </w:r>
      <w:r w:rsidR="00D63BA0">
        <w:rPr>
          <w:sz w:val="20"/>
          <w:szCs w:val="20"/>
        </w:rPr>
        <w:t xml:space="preserve"> </w:t>
      </w:r>
      <w:proofErr w:type="spellStart"/>
      <w:r w:rsidR="00D63BA0">
        <w:rPr>
          <w:sz w:val="20"/>
          <w:szCs w:val="20"/>
        </w:rPr>
        <w:t>Participation</w:t>
      </w:r>
      <w:proofErr w:type="spellEnd"/>
      <w:r w:rsidR="00D63BA0">
        <w:rPr>
          <w:sz w:val="20"/>
          <w:szCs w:val="20"/>
        </w:rPr>
        <w:t xml:space="preserve"> in </w:t>
      </w:r>
      <w:proofErr w:type="spellStart"/>
      <w:r w:rsidR="00D63BA0">
        <w:rPr>
          <w:sz w:val="20"/>
          <w:szCs w:val="20"/>
        </w:rPr>
        <w:t>the</w:t>
      </w:r>
      <w:proofErr w:type="spellEnd"/>
      <w:r w:rsidR="00D63BA0">
        <w:rPr>
          <w:sz w:val="20"/>
          <w:szCs w:val="20"/>
        </w:rPr>
        <w:t xml:space="preserve"> </w:t>
      </w:r>
      <w:proofErr w:type="spellStart"/>
      <w:r w:rsidR="00D63BA0">
        <w:rPr>
          <w:sz w:val="20"/>
          <w:szCs w:val="20"/>
        </w:rPr>
        <w:t>procedure</w:t>
      </w:r>
      <w:proofErr w:type="spellEnd"/>
      <w:r w:rsidR="00D63BA0">
        <w:rPr>
          <w:sz w:val="20"/>
          <w:szCs w:val="20"/>
        </w:rPr>
        <w:t xml:space="preserve">, </w:t>
      </w:r>
      <w:proofErr w:type="spellStart"/>
      <w:r w:rsidR="009D6E50">
        <w:rPr>
          <w:sz w:val="20"/>
          <w:szCs w:val="20"/>
        </w:rPr>
        <w:t>accessibility</w:t>
      </w:r>
      <w:proofErr w:type="spellEnd"/>
      <w:r w:rsidR="009D6E50">
        <w:rPr>
          <w:sz w:val="20"/>
          <w:szCs w:val="20"/>
        </w:rPr>
        <w:t xml:space="preserve"> of </w:t>
      </w:r>
      <w:proofErr w:type="spellStart"/>
      <w:r w:rsidR="009D183D">
        <w:rPr>
          <w:sz w:val="20"/>
          <w:szCs w:val="20"/>
        </w:rPr>
        <w:t>contact</w:t>
      </w:r>
      <w:proofErr w:type="spellEnd"/>
      <w:r w:rsidR="009D183D">
        <w:rPr>
          <w:sz w:val="20"/>
          <w:szCs w:val="20"/>
        </w:rPr>
        <w:t xml:space="preserve"> </w:t>
      </w:r>
      <w:proofErr w:type="spellStart"/>
      <w:r w:rsidR="009D183D">
        <w:rPr>
          <w:sz w:val="20"/>
          <w:szCs w:val="20"/>
        </w:rPr>
        <w:t>details</w:t>
      </w:r>
      <w:proofErr w:type="spellEnd"/>
    </w:p>
    <w:p w14:paraId="69EFD639" w14:textId="77777777" w:rsidR="00D63BA0" w:rsidRDefault="00D63BA0" w:rsidP="00D63BA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</w:pPr>
    </w:p>
    <w:p w14:paraId="0BD1F09F" w14:textId="77777777" w:rsidR="00590AC4" w:rsidRPr="00A776BD" w:rsidRDefault="00590AC4" w:rsidP="00F86C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hu-HU"/>
        </w:rPr>
      </w:pPr>
    </w:p>
    <w:p w14:paraId="1008B811" w14:textId="77777777" w:rsidR="00BF1E11" w:rsidRPr="00A776BD" w:rsidRDefault="0075533E" w:rsidP="00BF1E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val="en-US" w:eastAsia="hu-HU"/>
        </w:rPr>
      </w:pPr>
      <w:r>
        <w:rPr>
          <w:rFonts w:ascii="Arial" w:eastAsia="Times New Roman" w:hAnsi="Arial" w:cs="Arial"/>
          <w:b/>
          <w:u w:val="single"/>
          <w:lang w:val="en-US" w:eastAsia="hu-HU"/>
        </w:rPr>
        <w:lastRenderedPageBreak/>
        <w:t>Statement</w:t>
      </w:r>
    </w:p>
    <w:p w14:paraId="398A0F69" w14:textId="77777777" w:rsidR="0075533E" w:rsidRPr="00A776BD" w:rsidRDefault="009476ED" w:rsidP="00BF1E1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n-US" w:eastAsia="hu-HU"/>
        </w:rPr>
      </w:pPr>
      <w:sdt>
        <w:sdtPr>
          <w:rPr>
            <w:rFonts w:ascii="Arial" w:eastAsia="Times New Roman" w:hAnsi="Arial" w:cs="Arial"/>
            <w:b/>
            <w:szCs w:val="20"/>
            <w:lang w:val="en-US" w:eastAsia="hu-HU"/>
          </w:rPr>
          <w:id w:val="396712088"/>
        </w:sdtPr>
        <w:sdtEndPr/>
        <w:sdtContent>
          <w:sdt>
            <w:sdtPr>
              <w:id w:val="1661266001"/>
            </w:sdtPr>
            <w:sdtEndPr/>
            <w:sdtContent>
              <w:r w:rsidR="00590AC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F1E11" w:rsidRPr="00A776BD">
        <w:rPr>
          <w:rFonts w:ascii="Arial" w:eastAsia="Times New Roman" w:hAnsi="Arial" w:cs="Arial"/>
          <w:b/>
          <w:szCs w:val="20"/>
          <w:lang w:val="en-US" w:eastAsia="hu-HU"/>
        </w:rPr>
        <w:tab/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I expressly, voluntarily and unequivocally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>consent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 to the recording and management of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the data I provided 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for the purpose specified in this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>declaration in connection with the above mentioned trip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>.</w:t>
      </w:r>
    </w:p>
    <w:p w14:paraId="007E0192" w14:textId="77777777" w:rsidR="00BF1E11" w:rsidRPr="00A776BD" w:rsidRDefault="00BF1E11" w:rsidP="00BF1E1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Cs w:val="20"/>
          <w:lang w:val="en-US" w:eastAsia="hu-HU"/>
        </w:rPr>
      </w:pPr>
    </w:p>
    <w:p w14:paraId="7D0EEA05" w14:textId="77777777" w:rsidR="0075533E" w:rsidRPr="00A776BD" w:rsidRDefault="009476ED" w:rsidP="00F86C65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n-US" w:eastAsia="hu-HU"/>
        </w:rPr>
      </w:pPr>
      <w:sdt>
        <w:sdtPr>
          <w:rPr>
            <w:rFonts w:ascii="Arial" w:eastAsia="Times New Roman" w:hAnsi="Arial" w:cs="Arial"/>
            <w:b/>
            <w:szCs w:val="20"/>
            <w:lang w:val="en-US" w:eastAsia="hu-HU"/>
          </w:rPr>
          <w:id w:val="-1175882912"/>
        </w:sdtPr>
        <w:sdtEndPr/>
        <w:sdtContent>
          <w:sdt>
            <w:sdtPr>
              <w:id w:val="-173036417"/>
            </w:sdtPr>
            <w:sdtEndPr/>
            <w:sdtContent>
              <w:r w:rsidR="00590AC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F1E11" w:rsidRPr="00A776BD">
        <w:rPr>
          <w:rFonts w:ascii="Arial" w:eastAsia="Times New Roman" w:hAnsi="Arial" w:cs="Arial"/>
          <w:b/>
          <w:szCs w:val="20"/>
          <w:lang w:val="en-US" w:eastAsia="hu-HU"/>
        </w:rPr>
        <w:t xml:space="preserve">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I 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>do not con</w:t>
      </w:r>
      <w:r w:rsidR="00A143C6">
        <w:rPr>
          <w:rFonts w:ascii="Arial" w:eastAsia="Times New Roman" w:hAnsi="Arial" w:cs="Arial"/>
          <w:b/>
          <w:szCs w:val="20"/>
          <w:lang w:val="en-US" w:eastAsia="hu-HU"/>
        </w:rPr>
        <w:t>sent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 xml:space="preserve"> to the recording and management of the 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data provided 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>above</w:t>
      </w:r>
      <w:r w:rsidR="0075533E">
        <w:rPr>
          <w:rFonts w:ascii="Arial" w:eastAsia="Times New Roman" w:hAnsi="Arial" w:cs="Arial"/>
          <w:b/>
          <w:szCs w:val="20"/>
          <w:lang w:val="en-US" w:eastAsia="hu-HU"/>
        </w:rPr>
        <w:t xml:space="preserve"> </w:t>
      </w:r>
      <w:r w:rsidR="0075533E" w:rsidRPr="0075533E">
        <w:rPr>
          <w:rFonts w:ascii="Arial" w:eastAsia="Times New Roman" w:hAnsi="Arial" w:cs="Arial"/>
          <w:b/>
          <w:szCs w:val="20"/>
          <w:lang w:val="en-US" w:eastAsia="hu-HU"/>
        </w:rPr>
        <w:t>for the current trip</w:t>
      </w:r>
    </w:p>
    <w:p w14:paraId="4034B38F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40D94FFD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6BDE6AFC" w14:textId="77777777" w:rsidR="00BF1E11" w:rsidRPr="00A776BD" w:rsidRDefault="00101170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 w:rsidRPr="00101170">
        <w:rPr>
          <w:rFonts w:ascii="Arial" w:eastAsia="Times New Roman" w:hAnsi="Arial" w:cs="Arial"/>
          <w:sz w:val="20"/>
          <w:szCs w:val="20"/>
          <w:lang w:val="en-US" w:eastAsia="hu-HU"/>
        </w:rPr>
        <w:t>I am aware that I can withdraw this consent at any time.</w:t>
      </w:r>
    </w:p>
    <w:p w14:paraId="4EBB29BA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7D3C98DC" w14:textId="77777777" w:rsidR="00A41458" w:rsidRDefault="00A41458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18C13D64" w14:textId="77777777" w:rsidR="00BF1E11" w:rsidRPr="00A776BD" w:rsidRDefault="009476ED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sdt>
        <w:sdtPr>
          <w:rPr>
            <w:rFonts w:ascii="Arial" w:eastAsia="Times New Roman" w:hAnsi="Arial" w:cs="Arial"/>
            <w:sz w:val="20"/>
            <w:szCs w:val="20"/>
            <w:highlight w:val="lightGray"/>
            <w:lang w:val="en-US" w:eastAsia="hu-HU"/>
          </w:rPr>
          <w:id w:val="1523134271"/>
          <w:showingPlcHdr/>
          <w:date w:fullDate="2018-05-3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F1E11" w:rsidRPr="00A776BD">
            <w:rPr>
              <w:rFonts w:ascii="Arial" w:eastAsia="Times New Roman" w:hAnsi="Arial" w:cs="Arial"/>
              <w:color w:val="808080"/>
              <w:sz w:val="20"/>
              <w:szCs w:val="20"/>
              <w:highlight w:val="lightGray"/>
              <w:lang w:val="en-US" w:eastAsia="hu-HU"/>
            </w:rPr>
            <w:t>Dátum megadásához kattintson ide.</w:t>
          </w:r>
        </w:sdtContent>
      </w:sdt>
    </w:p>
    <w:p w14:paraId="485CD668" w14:textId="77777777" w:rsidR="00BF1E11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2C9A2CA6" w14:textId="77777777" w:rsidR="00A41458" w:rsidRPr="00A776BD" w:rsidRDefault="00A41458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31AFA01E" w14:textId="77777777" w:rsidR="00A41458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</w:p>
    <w:p w14:paraId="399E6123" w14:textId="77777777" w:rsidR="00BF1E11" w:rsidRPr="00A776BD" w:rsidRDefault="00101170" w:rsidP="00A4145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>
        <w:rPr>
          <w:rFonts w:ascii="Arial" w:eastAsia="Times New Roman" w:hAnsi="Arial" w:cs="Arial"/>
          <w:sz w:val="20"/>
          <w:szCs w:val="20"/>
          <w:lang w:val="en-US" w:eastAsia="hu-HU"/>
        </w:rPr>
        <w:t>Signature</w:t>
      </w:r>
      <w:r w:rsidR="00BF1E11" w:rsidRPr="00A776BD">
        <w:rPr>
          <w:rFonts w:ascii="Arial" w:eastAsia="Times New Roman" w:hAnsi="Arial" w:cs="Arial"/>
          <w:sz w:val="20"/>
          <w:szCs w:val="20"/>
          <w:lang w:val="en-US" w:eastAsia="hu-HU"/>
        </w:rPr>
        <w:t>:</w:t>
      </w:r>
    </w:p>
    <w:p w14:paraId="0C014513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27C396B6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  <w:r w:rsidRPr="00A776BD">
        <w:rPr>
          <w:rFonts w:ascii="Arial" w:eastAsia="Times New Roman" w:hAnsi="Arial" w:cs="Arial"/>
          <w:sz w:val="20"/>
          <w:szCs w:val="20"/>
          <w:lang w:val="en-US" w:eastAsia="hu-HU"/>
        </w:rPr>
        <w:tab/>
      </w:r>
    </w:p>
    <w:tbl>
      <w:tblPr>
        <w:tblStyle w:val="Rcsostblzat"/>
        <w:tblW w:w="3544" w:type="dxa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F1E11" w:rsidRPr="00A776BD" w14:paraId="737FEAC3" w14:textId="77777777" w:rsidTr="005C7441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5798F6C" w14:textId="77777777" w:rsidR="00BF1E11" w:rsidRPr="00A776BD" w:rsidRDefault="00BF1E11" w:rsidP="00BF1E11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BF1E11" w:rsidRPr="00A776BD" w14:paraId="720EF21F" w14:textId="77777777" w:rsidTr="005C7441">
        <w:tc>
          <w:tcPr>
            <w:tcW w:w="3544" w:type="dxa"/>
            <w:tcBorders>
              <w:top w:val="single" w:sz="4" w:space="0" w:color="auto"/>
            </w:tcBorders>
          </w:tcPr>
          <w:p w14:paraId="0D5E3474" w14:textId="77777777" w:rsidR="00BF1E11" w:rsidRPr="00A776BD" w:rsidRDefault="00101170" w:rsidP="00BF1E1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&lt;name</w:t>
            </w:r>
            <w:r w:rsidR="00BF1E11" w:rsidRPr="00A776BD">
              <w:rPr>
                <w:lang w:val="en-US"/>
              </w:rPr>
              <w:t>&gt;</w:t>
            </w:r>
          </w:p>
        </w:tc>
      </w:tr>
    </w:tbl>
    <w:p w14:paraId="426B8101" w14:textId="77777777" w:rsidR="00BF1E11" w:rsidRPr="00A776BD" w:rsidRDefault="00BF1E11" w:rsidP="00BF1E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hu-HU"/>
        </w:rPr>
      </w:pPr>
    </w:p>
    <w:p w14:paraId="3140D303" w14:textId="77777777" w:rsidR="00E16074" w:rsidRPr="00A776BD" w:rsidRDefault="00E16074" w:rsidP="00646B31">
      <w:pPr>
        <w:rPr>
          <w:rFonts w:ascii="Arial" w:hAnsi="Arial" w:cs="Arial"/>
          <w:lang w:val="en-US"/>
        </w:rPr>
      </w:pPr>
    </w:p>
    <w:sectPr w:rsidR="00E16074" w:rsidRPr="00A776BD" w:rsidSect="004F1067">
      <w:footerReference w:type="default" r:id="rId9"/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AA9D" w14:textId="77777777" w:rsidR="0025006B" w:rsidRDefault="0025006B" w:rsidP="000B3FBC">
      <w:pPr>
        <w:spacing w:after="0" w:line="240" w:lineRule="auto"/>
      </w:pPr>
      <w:r>
        <w:separator/>
      </w:r>
    </w:p>
  </w:endnote>
  <w:endnote w:type="continuationSeparator" w:id="0">
    <w:p w14:paraId="0C43121D" w14:textId="77777777" w:rsidR="0025006B" w:rsidRDefault="0025006B" w:rsidP="000B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9B4E" w14:textId="5B703A61" w:rsidR="00C16F88" w:rsidRPr="00D67AD4" w:rsidRDefault="00D67AD4">
    <w:pPr>
      <w:pStyle w:val="llb"/>
      <w:rPr>
        <w:sz w:val="18"/>
      </w:rPr>
    </w:pPr>
    <w:r w:rsidRPr="00D67AD4">
      <w:rPr>
        <w:sz w:val="18"/>
      </w:rPr>
      <w:t xml:space="preserve"> </w:t>
    </w:r>
    <w:proofErr w:type="spellStart"/>
    <w:r w:rsidRPr="00D67AD4">
      <w:rPr>
        <w:sz w:val="18"/>
      </w:rPr>
      <w:t>Annex</w:t>
    </w:r>
    <w:proofErr w:type="spellEnd"/>
    <w:r w:rsidRPr="00D67AD4">
      <w:rPr>
        <w:sz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2FC9" w14:textId="77777777" w:rsidR="0025006B" w:rsidRDefault="0025006B" w:rsidP="000B3FBC">
      <w:pPr>
        <w:spacing w:after="0" w:line="240" w:lineRule="auto"/>
      </w:pPr>
      <w:r>
        <w:separator/>
      </w:r>
    </w:p>
  </w:footnote>
  <w:footnote w:type="continuationSeparator" w:id="0">
    <w:p w14:paraId="2BF46642" w14:textId="77777777" w:rsidR="0025006B" w:rsidRDefault="0025006B" w:rsidP="000B3FBC">
      <w:pPr>
        <w:spacing w:after="0" w:line="240" w:lineRule="auto"/>
      </w:pPr>
      <w:r>
        <w:continuationSeparator/>
      </w:r>
    </w:p>
  </w:footnote>
  <w:footnote w:id="1">
    <w:p w14:paraId="6A7E7A5A" w14:textId="77777777" w:rsidR="00590AC4" w:rsidRDefault="00590AC4" w:rsidP="00590AC4">
      <w:pPr>
        <w:pStyle w:val="Lbjegyzetszveg"/>
      </w:pPr>
      <w:r w:rsidRPr="00BE0080">
        <w:rPr>
          <w:rStyle w:val="Lbjegyzet-hivatkozs"/>
          <w:sz w:val="14"/>
        </w:rPr>
        <w:footnoteRef/>
      </w:r>
      <w:r w:rsidRPr="00BE0080">
        <w:rPr>
          <w:sz w:val="14"/>
        </w:rPr>
        <w:t xml:space="preserve"> </w:t>
      </w:r>
      <w:r w:rsidR="00A41458" w:rsidRPr="00BE0080">
        <w:rPr>
          <w:sz w:val="14"/>
        </w:rPr>
        <w:t>etc</w:t>
      </w:r>
      <w:r w:rsidRPr="00BE0080">
        <w:rPr>
          <w:sz w:val="14"/>
        </w:rPr>
        <w:t xml:space="preserve">.: </w:t>
      </w:r>
      <w:proofErr w:type="spellStart"/>
      <w:r w:rsidR="00A41458" w:rsidRPr="00BE0080">
        <w:rPr>
          <w:sz w:val="14"/>
        </w:rPr>
        <w:t>Performing</w:t>
      </w:r>
      <w:proofErr w:type="spellEnd"/>
      <w:r w:rsidR="00A41458" w:rsidRPr="00BE0080">
        <w:rPr>
          <w:sz w:val="14"/>
        </w:rPr>
        <w:t xml:space="preserve"> </w:t>
      </w:r>
      <w:proofErr w:type="spellStart"/>
      <w:r w:rsidR="00A41458" w:rsidRPr="00BE0080">
        <w:rPr>
          <w:sz w:val="14"/>
        </w:rPr>
        <w:t>contractual</w:t>
      </w:r>
      <w:proofErr w:type="spellEnd"/>
      <w:r w:rsidR="00A41458" w:rsidRPr="00BE0080">
        <w:rPr>
          <w:sz w:val="14"/>
        </w:rPr>
        <w:t xml:space="preserve"> </w:t>
      </w:r>
      <w:proofErr w:type="spellStart"/>
      <w:r w:rsidR="00A41458" w:rsidRPr="00BE0080">
        <w:rPr>
          <w:sz w:val="14"/>
        </w:rPr>
        <w:t>contact</w:t>
      </w:r>
      <w:proofErr w:type="spellEnd"/>
      <w:r w:rsidR="00A41458" w:rsidRPr="00BE0080">
        <w:rPr>
          <w:sz w:val="14"/>
        </w:rPr>
        <w:t xml:space="preserve"> </w:t>
      </w:r>
      <w:proofErr w:type="spellStart"/>
      <w:r w:rsidR="00A41458" w:rsidRPr="00BE0080">
        <w:rPr>
          <w:sz w:val="14"/>
        </w:rPr>
        <w:t>tasks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7"/>
    <w:multiLevelType w:val="hybridMultilevel"/>
    <w:tmpl w:val="2D5EB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2192"/>
    <w:multiLevelType w:val="hybridMultilevel"/>
    <w:tmpl w:val="76C00C6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FBC"/>
    <w:rsid w:val="000B27E3"/>
    <w:rsid w:val="000B3FBC"/>
    <w:rsid w:val="000C4EDF"/>
    <w:rsid w:val="000E1BF5"/>
    <w:rsid w:val="00101170"/>
    <w:rsid w:val="00127E54"/>
    <w:rsid w:val="001301C2"/>
    <w:rsid w:val="001917F4"/>
    <w:rsid w:val="00192AFD"/>
    <w:rsid w:val="001A716C"/>
    <w:rsid w:val="001D0BE7"/>
    <w:rsid w:val="001E347B"/>
    <w:rsid w:val="002351D7"/>
    <w:rsid w:val="0025006B"/>
    <w:rsid w:val="00324925"/>
    <w:rsid w:val="00361BAF"/>
    <w:rsid w:val="003955AE"/>
    <w:rsid w:val="003D6DC8"/>
    <w:rsid w:val="00405171"/>
    <w:rsid w:val="00435CEE"/>
    <w:rsid w:val="004F1067"/>
    <w:rsid w:val="004F6532"/>
    <w:rsid w:val="00503CF2"/>
    <w:rsid w:val="00506A95"/>
    <w:rsid w:val="00576D3C"/>
    <w:rsid w:val="00590AC4"/>
    <w:rsid w:val="00590E05"/>
    <w:rsid w:val="00606D9C"/>
    <w:rsid w:val="00606D9D"/>
    <w:rsid w:val="00646B31"/>
    <w:rsid w:val="00650008"/>
    <w:rsid w:val="00673A20"/>
    <w:rsid w:val="00682099"/>
    <w:rsid w:val="006D583C"/>
    <w:rsid w:val="00703362"/>
    <w:rsid w:val="00717BA8"/>
    <w:rsid w:val="0072289B"/>
    <w:rsid w:val="0075533E"/>
    <w:rsid w:val="00796643"/>
    <w:rsid w:val="007B7F00"/>
    <w:rsid w:val="007C1C47"/>
    <w:rsid w:val="007D2AE0"/>
    <w:rsid w:val="007F0231"/>
    <w:rsid w:val="007F7784"/>
    <w:rsid w:val="0085629F"/>
    <w:rsid w:val="008C137F"/>
    <w:rsid w:val="008C2044"/>
    <w:rsid w:val="008D0F33"/>
    <w:rsid w:val="00903B39"/>
    <w:rsid w:val="00926E59"/>
    <w:rsid w:val="0093449D"/>
    <w:rsid w:val="00942AA8"/>
    <w:rsid w:val="009476ED"/>
    <w:rsid w:val="00986927"/>
    <w:rsid w:val="009D183D"/>
    <w:rsid w:val="009D6E50"/>
    <w:rsid w:val="009D7A98"/>
    <w:rsid w:val="00A143C6"/>
    <w:rsid w:val="00A41458"/>
    <w:rsid w:val="00A561BC"/>
    <w:rsid w:val="00A7249C"/>
    <w:rsid w:val="00A776BD"/>
    <w:rsid w:val="00A937D1"/>
    <w:rsid w:val="00AB1B7F"/>
    <w:rsid w:val="00B42AC4"/>
    <w:rsid w:val="00B57BD0"/>
    <w:rsid w:val="00BA185E"/>
    <w:rsid w:val="00BA3273"/>
    <w:rsid w:val="00BC5AE1"/>
    <w:rsid w:val="00BE0080"/>
    <w:rsid w:val="00BF1E11"/>
    <w:rsid w:val="00C116D9"/>
    <w:rsid w:val="00C16F88"/>
    <w:rsid w:val="00C40104"/>
    <w:rsid w:val="00C9203B"/>
    <w:rsid w:val="00CA7709"/>
    <w:rsid w:val="00CF10E6"/>
    <w:rsid w:val="00D07120"/>
    <w:rsid w:val="00D162A7"/>
    <w:rsid w:val="00D333FD"/>
    <w:rsid w:val="00D52E9B"/>
    <w:rsid w:val="00D63BA0"/>
    <w:rsid w:val="00D67AD4"/>
    <w:rsid w:val="00D93B3F"/>
    <w:rsid w:val="00DD6653"/>
    <w:rsid w:val="00E10D95"/>
    <w:rsid w:val="00E16074"/>
    <w:rsid w:val="00E821FF"/>
    <w:rsid w:val="00EA5267"/>
    <w:rsid w:val="00EC0DCE"/>
    <w:rsid w:val="00F36394"/>
    <w:rsid w:val="00F47CA4"/>
    <w:rsid w:val="00F86C65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3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B31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1E1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FBC"/>
  </w:style>
  <w:style w:type="paragraph" w:styleId="llb">
    <w:name w:val="footer"/>
    <w:basedOn w:val="Norml"/>
    <w:link w:val="llbChar"/>
    <w:uiPriority w:val="99"/>
    <w:unhideWhenUsed/>
    <w:rsid w:val="000B3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FBC"/>
  </w:style>
  <w:style w:type="character" w:styleId="Hiperhivatkozs">
    <w:name w:val="Hyperlink"/>
    <w:basedOn w:val="Bekezdsalapbettpusa"/>
    <w:uiPriority w:val="99"/>
    <w:unhideWhenUsed/>
    <w:rsid w:val="000B3FB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6F8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AC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607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6074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Cmsor21">
    <w:name w:val="Címsor 21"/>
    <w:basedOn w:val="Norml"/>
    <w:next w:val="Norml"/>
    <w:uiPriority w:val="9"/>
    <w:unhideWhenUsed/>
    <w:qFormat/>
    <w:rsid w:val="00BF1E1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F1E11"/>
    <w:rPr>
      <w:rFonts w:ascii="Cambria" w:eastAsia="Times New Roman" w:hAnsi="Cambria" w:cs="Times New Roman"/>
      <w:color w:val="365F91"/>
      <w:sz w:val="26"/>
      <w:szCs w:val="26"/>
      <w:lang w:eastAsia="hu-HU"/>
    </w:rPr>
  </w:style>
  <w:style w:type="character" w:customStyle="1" w:styleId="Cmsor2Char1">
    <w:name w:val="Címsor 2 Char1"/>
    <w:basedOn w:val="Bekezdsalapbettpusa"/>
    <w:uiPriority w:val="9"/>
    <w:semiHidden/>
    <w:rsid w:val="00BF1E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bjegyzet-hivatkozs">
    <w:name w:val="footnote reference"/>
    <w:uiPriority w:val="99"/>
    <w:unhideWhenUsed/>
    <w:rsid w:val="00590AC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955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55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55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55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5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73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702B-2B4C-4024-B4D7-7B94EB6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2019-10-16T09:49:00Z</dcterms:created>
  <dcterms:modified xsi:type="dcterms:W3CDTF">2019-10-16T09:49:00Z</dcterms:modified>
</cp:coreProperties>
</file>